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534C" w14:textId="7D9DCF80" w:rsidR="00742877" w:rsidRPr="00742877" w:rsidRDefault="00742877" w:rsidP="00742877">
      <w:pPr>
        <w:jc w:val="center"/>
        <w:rPr>
          <w:b/>
          <w:bCs/>
          <w:sz w:val="24"/>
          <w:szCs w:val="24"/>
        </w:rPr>
      </w:pPr>
      <w:r w:rsidRPr="00742877">
        <w:rPr>
          <w:b/>
          <w:bCs/>
          <w:sz w:val="24"/>
          <w:szCs w:val="24"/>
        </w:rPr>
        <w:t>MANİSA</w:t>
      </w:r>
      <w:r w:rsidRPr="00742877">
        <w:rPr>
          <w:b/>
          <w:bCs/>
          <w:sz w:val="24"/>
          <w:szCs w:val="24"/>
        </w:rPr>
        <w:t xml:space="preserve"> AİLE MAHKEMESİ HAKİMLİĞİNE</w:t>
      </w:r>
    </w:p>
    <w:p w14:paraId="50CE735C" w14:textId="77777777" w:rsidR="00742877" w:rsidRPr="00742877" w:rsidRDefault="00742877" w:rsidP="00742877">
      <w:pPr>
        <w:pStyle w:val="AralkYok"/>
        <w:rPr>
          <w:sz w:val="24"/>
          <w:szCs w:val="24"/>
        </w:rPr>
      </w:pPr>
    </w:p>
    <w:p w14:paraId="11996227" w14:textId="161EA935" w:rsidR="00742877" w:rsidRPr="00742877" w:rsidRDefault="00742877" w:rsidP="00742877">
      <w:pPr>
        <w:pStyle w:val="AralkYok"/>
        <w:rPr>
          <w:b/>
          <w:bCs/>
          <w:sz w:val="24"/>
          <w:szCs w:val="24"/>
        </w:rPr>
      </w:pPr>
      <w:r w:rsidRPr="00742877">
        <w:rPr>
          <w:b/>
          <w:bCs/>
          <w:sz w:val="24"/>
          <w:szCs w:val="24"/>
        </w:rPr>
        <w:t>AİLE KONUTU ŞERHİ</w:t>
      </w:r>
    </w:p>
    <w:p w14:paraId="60BEA06B" w14:textId="314E0AB4" w:rsidR="00742877" w:rsidRPr="00742877" w:rsidRDefault="00742877" w:rsidP="00742877">
      <w:pPr>
        <w:pStyle w:val="AralkYok"/>
        <w:rPr>
          <w:b/>
          <w:bCs/>
          <w:sz w:val="24"/>
          <w:szCs w:val="24"/>
        </w:rPr>
      </w:pPr>
      <w:r w:rsidRPr="00742877">
        <w:rPr>
          <w:b/>
          <w:bCs/>
          <w:sz w:val="24"/>
          <w:szCs w:val="24"/>
        </w:rPr>
        <w:t>KONULMASI TALEBİNDE</w:t>
      </w:r>
    </w:p>
    <w:p w14:paraId="0C1D1898" w14:textId="3CFB237F" w:rsidR="00742877" w:rsidRPr="00742877" w:rsidRDefault="00742877" w:rsidP="00742877">
      <w:pPr>
        <w:pStyle w:val="AralkYok"/>
        <w:rPr>
          <w:sz w:val="24"/>
          <w:szCs w:val="24"/>
        </w:rPr>
      </w:pPr>
      <w:r w:rsidRPr="00742877">
        <w:rPr>
          <w:b/>
          <w:bCs/>
          <w:sz w:val="24"/>
          <w:szCs w:val="24"/>
        </w:rPr>
        <w:t xml:space="preserve">BULUNAN DAVACI </w:t>
      </w:r>
      <w:r>
        <w:rPr>
          <w:b/>
          <w:bCs/>
          <w:sz w:val="24"/>
          <w:szCs w:val="24"/>
        </w:rPr>
        <w:tab/>
        <w:t xml:space="preserve">       </w:t>
      </w:r>
      <w:r w:rsidRPr="00742877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M…… F……… Ü……</w:t>
      </w:r>
    </w:p>
    <w:p w14:paraId="0725CD82" w14:textId="77777777" w:rsidR="00742877" w:rsidRPr="00742877" w:rsidRDefault="00742877" w:rsidP="00742877">
      <w:pPr>
        <w:pStyle w:val="AralkYok"/>
        <w:rPr>
          <w:sz w:val="24"/>
          <w:szCs w:val="24"/>
        </w:rPr>
      </w:pPr>
    </w:p>
    <w:p w14:paraId="43E9F45D" w14:textId="45BCD880" w:rsidR="00742877" w:rsidRPr="00742877" w:rsidRDefault="00742877" w:rsidP="00742877">
      <w:pPr>
        <w:pStyle w:val="AralkYok"/>
        <w:rPr>
          <w:sz w:val="24"/>
          <w:szCs w:val="24"/>
        </w:rPr>
      </w:pPr>
      <w:r w:rsidRPr="00742877">
        <w:rPr>
          <w:b/>
          <w:bCs/>
          <w:sz w:val="24"/>
          <w:szCs w:val="24"/>
        </w:rPr>
        <w:t xml:space="preserve">VEKİLİ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</w:t>
      </w:r>
      <w:r w:rsidRPr="00742877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C…… B………</w:t>
      </w:r>
    </w:p>
    <w:p w14:paraId="32A56DBB" w14:textId="77777777" w:rsidR="00742877" w:rsidRPr="00742877" w:rsidRDefault="00742877" w:rsidP="00742877">
      <w:pPr>
        <w:pStyle w:val="AralkYok"/>
        <w:rPr>
          <w:sz w:val="24"/>
          <w:szCs w:val="24"/>
        </w:rPr>
      </w:pPr>
    </w:p>
    <w:p w14:paraId="01506709" w14:textId="4D281EC5" w:rsidR="00742877" w:rsidRPr="000B5C51" w:rsidRDefault="00742877" w:rsidP="00742877">
      <w:pPr>
        <w:pStyle w:val="AralkYok"/>
        <w:rPr>
          <w:sz w:val="24"/>
          <w:szCs w:val="24"/>
        </w:rPr>
      </w:pPr>
      <w:r w:rsidRPr="00742877">
        <w:rPr>
          <w:b/>
          <w:bCs/>
          <w:sz w:val="24"/>
          <w:szCs w:val="24"/>
        </w:rPr>
        <w:t xml:space="preserve">DAVALI            </w:t>
      </w:r>
      <w:r w:rsidRPr="00742877">
        <w:rPr>
          <w:b/>
          <w:bCs/>
          <w:sz w:val="24"/>
          <w:szCs w:val="24"/>
        </w:rPr>
        <w:tab/>
      </w:r>
      <w:r w:rsidRPr="00742877">
        <w:rPr>
          <w:b/>
          <w:bCs/>
          <w:sz w:val="24"/>
          <w:szCs w:val="24"/>
        </w:rPr>
        <w:tab/>
        <w:t xml:space="preserve">      </w:t>
      </w:r>
      <w:r w:rsidRPr="00742877">
        <w:rPr>
          <w:b/>
          <w:bCs/>
          <w:sz w:val="24"/>
          <w:szCs w:val="24"/>
        </w:rPr>
        <w:t xml:space="preserve"> :</w:t>
      </w:r>
      <w:r w:rsidR="000B5C51">
        <w:rPr>
          <w:b/>
          <w:bCs/>
          <w:sz w:val="24"/>
          <w:szCs w:val="24"/>
        </w:rPr>
        <w:t xml:space="preserve"> </w:t>
      </w:r>
      <w:r w:rsidR="0072490A">
        <w:rPr>
          <w:sz w:val="24"/>
          <w:szCs w:val="24"/>
        </w:rPr>
        <w:t>A…….. Y……. Z…..</w:t>
      </w:r>
    </w:p>
    <w:p w14:paraId="048D702E" w14:textId="77777777" w:rsidR="00742877" w:rsidRPr="00742877" w:rsidRDefault="00742877" w:rsidP="00742877">
      <w:pPr>
        <w:pStyle w:val="AralkYok"/>
        <w:rPr>
          <w:sz w:val="24"/>
          <w:szCs w:val="24"/>
        </w:rPr>
      </w:pPr>
    </w:p>
    <w:p w14:paraId="4115591F" w14:textId="44DD7591" w:rsidR="00742877" w:rsidRPr="00742877" w:rsidRDefault="00742877" w:rsidP="00742877">
      <w:pPr>
        <w:pStyle w:val="AralkYok"/>
        <w:rPr>
          <w:sz w:val="24"/>
          <w:szCs w:val="24"/>
        </w:rPr>
      </w:pPr>
      <w:r w:rsidRPr="00742877">
        <w:rPr>
          <w:b/>
          <w:bCs/>
          <w:sz w:val="24"/>
          <w:szCs w:val="24"/>
        </w:rPr>
        <w:t>DAVA KONUSU</w:t>
      </w:r>
      <w:r w:rsidRPr="00742877">
        <w:rPr>
          <w:b/>
          <w:bCs/>
          <w:sz w:val="24"/>
          <w:szCs w:val="24"/>
        </w:rPr>
        <w:t xml:space="preserve">         </w:t>
      </w:r>
      <w:r w:rsidRPr="00742877">
        <w:rPr>
          <w:b/>
          <w:bCs/>
          <w:sz w:val="24"/>
          <w:szCs w:val="24"/>
        </w:rPr>
        <w:tab/>
        <w:t xml:space="preserve">       </w:t>
      </w:r>
      <w:r w:rsidRPr="00742877">
        <w:rPr>
          <w:b/>
          <w:bCs/>
          <w:sz w:val="24"/>
          <w:szCs w:val="24"/>
        </w:rPr>
        <w:t>:</w:t>
      </w:r>
      <w:r w:rsidRPr="00742877">
        <w:rPr>
          <w:sz w:val="24"/>
          <w:szCs w:val="24"/>
        </w:rPr>
        <w:t xml:space="preserve"> Aile konutu olarak tahsis ve tapuya şerh konulması taleb</w:t>
      </w:r>
      <w:r>
        <w:rPr>
          <w:sz w:val="24"/>
          <w:szCs w:val="24"/>
        </w:rPr>
        <w:t>idir.</w:t>
      </w:r>
    </w:p>
    <w:p w14:paraId="6B08D960" w14:textId="77777777" w:rsidR="00742877" w:rsidRPr="00742877" w:rsidRDefault="00742877" w:rsidP="00742877">
      <w:pPr>
        <w:pStyle w:val="AralkYok"/>
        <w:rPr>
          <w:sz w:val="24"/>
          <w:szCs w:val="24"/>
        </w:rPr>
      </w:pPr>
    </w:p>
    <w:p w14:paraId="4D883408" w14:textId="77777777" w:rsidR="00742877" w:rsidRPr="00742877" w:rsidRDefault="00742877" w:rsidP="00742877">
      <w:pPr>
        <w:pStyle w:val="AralkYok"/>
        <w:rPr>
          <w:b/>
          <w:bCs/>
          <w:sz w:val="24"/>
          <w:szCs w:val="24"/>
        </w:rPr>
      </w:pPr>
      <w:r w:rsidRPr="00742877">
        <w:rPr>
          <w:b/>
          <w:bCs/>
          <w:sz w:val="24"/>
          <w:szCs w:val="24"/>
        </w:rPr>
        <w:t>AÇIKLAMALAR       :</w:t>
      </w:r>
    </w:p>
    <w:p w14:paraId="7D40EFFE" w14:textId="77777777" w:rsidR="00742877" w:rsidRPr="00742877" w:rsidRDefault="00742877" w:rsidP="00742877">
      <w:pPr>
        <w:pStyle w:val="AralkYok"/>
        <w:rPr>
          <w:sz w:val="24"/>
          <w:szCs w:val="24"/>
        </w:rPr>
      </w:pPr>
    </w:p>
    <w:p w14:paraId="08B30221" w14:textId="77777777" w:rsidR="007A3EA5" w:rsidRDefault="000B5C51" w:rsidP="000B5C51">
      <w:pPr>
        <w:pStyle w:val="AralkYok"/>
        <w:jc w:val="both"/>
        <w:rPr>
          <w:sz w:val="24"/>
          <w:szCs w:val="24"/>
        </w:rPr>
      </w:pPr>
      <w:r w:rsidRPr="000B5C51">
        <w:rPr>
          <w:b/>
          <w:bCs/>
          <w:sz w:val="24"/>
          <w:szCs w:val="24"/>
        </w:rPr>
        <w:t>1 -</w:t>
      </w:r>
      <w:r>
        <w:rPr>
          <w:sz w:val="24"/>
          <w:szCs w:val="24"/>
        </w:rPr>
        <w:t xml:space="preserve"> </w:t>
      </w:r>
      <w:r w:rsidR="00742877" w:rsidRPr="00742877">
        <w:rPr>
          <w:sz w:val="24"/>
          <w:szCs w:val="24"/>
        </w:rPr>
        <w:t xml:space="preserve">Tapuda </w:t>
      </w:r>
      <w:r>
        <w:rPr>
          <w:sz w:val="24"/>
          <w:szCs w:val="24"/>
        </w:rPr>
        <w:t>(MANİSA ili, MERKEZ ilçe, **** Ada, *** Parsel)</w:t>
      </w:r>
      <w:r w:rsidR="00742877" w:rsidRPr="007428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üzerinde </w:t>
      </w:r>
      <w:r w:rsidR="00742877" w:rsidRPr="00742877">
        <w:rPr>
          <w:sz w:val="24"/>
          <w:szCs w:val="24"/>
        </w:rPr>
        <w:t>kayıtlı bulunan taşınmaz müvekkili</w:t>
      </w:r>
      <w:r>
        <w:rPr>
          <w:sz w:val="24"/>
          <w:szCs w:val="24"/>
        </w:rPr>
        <w:t>min</w:t>
      </w:r>
      <w:r w:rsidR="00742877" w:rsidRPr="00742877">
        <w:rPr>
          <w:sz w:val="24"/>
          <w:szCs w:val="24"/>
        </w:rPr>
        <w:t xml:space="preserve"> eşi </w:t>
      </w:r>
      <w:r w:rsidR="00937C76">
        <w:rPr>
          <w:sz w:val="24"/>
          <w:szCs w:val="24"/>
        </w:rPr>
        <w:t>A….. Y….. Z……</w:t>
      </w:r>
      <w:r w:rsidR="00742877" w:rsidRPr="00742877">
        <w:rPr>
          <w:sz w:val="24"/>
          <w:szCs w:val="24"/>
        </w:rPr>
        <w:t xml:space="preserve"> adına kayıtlıdır. Söz konusu taşınmazı</w:t>
      </w:r>
      <w:r w:rsidR="005B14D5">
        <w:rPr>
          <w:sz w:val="24"/>
          <w:szCs w:val="24"/>
        </w:rPr>
        <w:t>,</w:t>
      </w:r>
      <w:r w:rsidR="00742877" w:rsidRPr="00742877">
        <w:rPr>
          <w:sz w:val="24"/>
          <w:szCs w:val="24"/>
        </w:rPr>
        <w:t xml:space="preserve"> müvekkil ile eşi</w:t>
      </w:r>
      <w:r w:rsidR="005B14D5">
        <w:rPr>
          <w:sz w:val="24"/>
          <w:szCs w:val="24"/>
        </w:rPr>
        <w:t>,</w:t>
      </w:r>
      <w:r w:rsidR="00742877" w:rsidRPr="00742877">
        <w:rPr>
          <w:sz w:val="24"/>
          <w:szCs w:val="24"/>
        </w:rPr>
        <w:t xml:space="preserve"> birlikte yıllardır ortaklaşa yaptıkları tasarruflar ve </w:t>
      </w:r>
      <w:r w:rsidR="005B14D5">
        <w:rPr>
          <w:sz w:val="24"/>
          <w:szCs w:val="24"/>
        </w:rPr>
        <w:t>elde ettikleri gelirler</w:t>
      </w:r>
      <w:r w:rsidR="00742877" w:rsidRPr="00742877">
        <w:rPr>
          <w:sz w:val="24"/>
          <w:szCs w:val="24"/>
        </w:rPr>
        <w:t xml:space="preserve"> </w:t>
      </w:r>
      <w:r w:rsidR="005B14D5">
        <w:rPr>
          <w:sz w:val="24"/>
          <w:szCs w:val="24"/>
        </w:rPr>
        <w:t>sayesinde</w:t>
      </w:r>
      <w:r w:rsidR="00742877" w:rsidRPr="00742877">
        <w:rPr>
          <w:sz w:val="24"/>
          <w:szCs w:val="24"/>
        </w:rPr>
        <w:t xml:space="preserve"> almış bulunmaktadır</w:t>
      </w:r>
      <w:r w:rsidR="005B14D5">
        <w:rPr>
          <w:sz w:val="24"/>
          <w:szCs w:val="24"/>
        </w:rPr>
        <w:t>lar</w:t>
      </w:r>
      <w:r w:rsidR="00742877" w:rsidRPr="00742877">
        <w:rPr>
          <w:sz w:val="24"/>
          <w:szCs w:val="24"/>
        </w:rPr>
        <w:t>. Müve</w:t>
      </w:r>
      <w:r w:rsidR="005B14D5">
        <w:rPr>
          <w:sz w:val="24"/>
          <w:szCs w:val="24"/>
        </w:rPr>
        <w:t>kkilim ve eşi, 5 aşındaki çocukları ile birlikte, yaklaşık 3 senedir bu konutta yaşamlarını sürdürmektedirler</w:t>
      </w:r>
      <w:r w:rsidR="00742877" w:rsidRPr="00742877">
        <w:rPr>
          <w:sz w:val="24"/>
          <w:szCs w:val="24"/>
        </w:rPr>
        <w:t>.</w:t>
      </w:r>
      <w:r w:rsidR="005B14D5">
        <w:rPr>
          <w:sz w:val="24"/>
          <w:szCs w:val="24"/>
        </w:rPr>
        <w:t xml:space="preserve"> </w:t>
      </w:r>
      <w:r w:rsidR="00742877" w:rsidRPr="00742877">
        <w:rPr>
          <w:sz w:val="24"/>
          <w:szCs w:val="24"/>
        </w:rPr>
        <w:t xml:space="preserve"> </w:t>
      </w:r>
    </w:p>
    <w:p w14:paraId="07828722" w14:textId="77777777" w:rsidR="007A3EA5" w:rsidRDefault="007A3EA5" w:rsidP="000B5C51">
      <w:pPr>
        <w:pStyle w:val="AralkYok"/>
        <w:jc w:val="both"/>
        <w:rPr>
          <w:sz w:val="24"/>
          <w:szCs w:val="24"/>
        </w:rPr>
      </w:pPr>
    </w:p>
    <w:p w14:paraId="3F43E25A" w14:textId="7AEBA950" w:rsidR="00742877" w:rsidRPr="00742877" w:rsidRDefault="007A3EA5" w:rsidP="000B5C51">
      <w:pPr>
        <w:pStyle w:val="AralkYok"/>
        <w:jc w:val="both"/>
        <w:rPr>
          <w:sz w:val="24"/>
          <w:szCs w:val="24"/>
        </w:rPr>
      </w:pPr>
      <w:r w:rsidRPr="007A3EA5">
        <w:rPr>
          <w:b/>
          <w:bCs/>
          <w:sz w:val="24"/>
          <w:szCs w:val="24"/>
        </w:rPr>
        <w:t>2 -</w:t>
      </w:r>
      <w:r>
        <w:rPr>
          <w:sz w:val="24"/>
          <w:szCs w:val="24"/>
        </w:rPr>
        <w:t xml:space="preserve"> </w:t>
      </w:r>
      <w:r w:rsidR="005B14D5">
        <w:rPr>
          <w:sz w:val="24"/>
          <w:szCs w:val="24"/>
        </w:rPr>
        <w:t xml:space="preserve">Mahkemeye sunmuş olduğumuz </w:t>
      </w:r>
      <w:r w:rsidR="00742877" w:rsidRPr="00742877">
        <w:rPr>
          <w:sz w:val="24"/>
          <w:szCs w:val="24"/>
        </w:rPr>
        <w:t>nüfus kayıt örneklerinde tarafların evli oldukları</w:t>
      </w:r>
      <w:r w:rsidR="005B14D5">
        <w:rPr>
          <w:sz w:val="24"/>
          <w:szCs w:val="24"/>
        </w:rPr>
        <w:t xml:space="preserve"> görülmektedir.</w:t>
      </w:r>
      <w:r w:rsidR="00742877" w:rsidRPr="00742877">
        <w:rPr>
          <w:sz w:val="24"/>
          <w:szCs w:val="24"/>
        </w:rPr>
        <w:t xml:space="preserve"> </w:t>
      </w:r>
      <w:r w:rsidR="005B14D5">
        <w:rPr>
          <w:sz w:val="24"/>
          <w:szCs w:val="24"/>
        </w:rPr>
        <w:t>Bunun yanında tarafların</w:t>
      </w:r>
      <w:r w:rsidR="00742877" w:rsidRPr="00742877">
        <w:rPr>
          <w:sz w:val="24"/>
          <w:szCs w:val="24"/>
        </w:rPr>
        <w:t xml:space="preserve"> </w:t>
      </w:r>
      <w:r w:rsidR="005B14D5">
        <w:rPr>
          <w:sz w:val="24"/>
          <w:szCs w:val="24"/>
        </w:rPr>
        <w:t xml:space="preserve">MERNİS </w:t>
      </w:r>
      <w:r w:rsidR="00742877" w:rsidRPr="00742877">
        <w:rPr>
          <w:sz w:val="24"/>
          <w:szCs w:val="24"/>
        </w:rPr>
        <w:t>adresleri</w:t>
      </w:r>
      <w:r w:rsidR="005B14D5">
        <w:rPr>
          <w:sz w:val="24"/>
          <w:szCs w:val="24"/>
        </w:rPr>
        <w:t xml:space="preserve"> incelendiğinde, her iki tarafın da</w:t>
      </w:r>
      <w:r w:rsidR="00742877" w:rsidRPr="00742877">
        <w:rPr>
          <w:sz w:val="24"/>
          <w:szCs w:val="24"/>
        </w:rPr>
        <w:t xml:space="preserve"> dava konusu </w:t>
      </w:r>
      <w:r w:rsidR="007F6DFA">
        <w:rPr>
          <w:sz w:val="24"/>
          <w:szCs w:val="24"/>
        </w:rPr>
        <w:t>taşınmazda ikamet ettiği görülmektedir. İlgili tapu müdürlüğüne yazı yazılarak tapu bilgilerinin istenmesi ile birlikte</w:t>
      </w:r>
      <w:r>
        <w:rPr>
          <w:sz w:val="24"/>
          <w:szCs w:val="24"/>
        </w:rPr>
        <w:t>, mülkiyetin yalnızca müvekkilin eşine ait olduğu görülecektir.</w:t>
      </w:r>
      <w:r w:rsidR="007F6D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Müvekkilin eşine </w:t>
      </w:r>
      <w:r w:rsidR="00742877" w:rsidRPr="00742877">
        <w:rPr>
          <w:sz w:val="24"/>
          <w:szCs w:val="24"/>
        </w:rPr>
        <w:t>ait</w:t>
      </w:r>
      <w:r>
        <w:rPr>
          <w:sz w:val="24"/>
          <w:szCs w:val="24"/>
        </w:rPr>
        <w:t xml:space="preserve"> bu aile konutu niteliğindeki</w:t>
      </w:r>
      <w:r w:rsidR="00742877" w:rsidRPr="00742877">
        <w:rPr>
          <w:sz w:val="24"/>
          <w:szCs w:val="24"/>
        </w:rPr>
        <w:t xml:space="preserve"> </w:t>
      </w:r>
      <w:r>
        <w:rPr>
          <w:sz w:val="24"/>
          <w:szCs w:val="24"/>
        </w:rPr>
        <w:t>taşınmazın malik eş tarafından</w:t>
      </w:r>
      <w:r w:rsidR="00742877" w:rsidRPr="00742877">
        <w:rPr>
          <w:sz w:val="24"/>
          <w:szCs w:val="24"/>
        </w:rPr>
        <w:t xml:space="preserve"> mal kaçırmak </w:t>
      </w:r>
      <w:r>
        <w:rPr>
          <w:sz w:val="24"/>
          <w:szCs w:val="24"/>
        </w:rPr>
        <w:t>amacıyla eşin rızası alınmadan</w:t>
      </w:r>
      <w:r w:rsidR="00742877" w:rsidRPr="00742877">
        <w:rPr>
          <w:sz w:val="24"/>
          <w:szCs w:val="24"/>
        </w:rPr>
        <w:t xml:space="preserve"> satılması </w:t>
      </w:r>
      <w:r>
        <w:rPr>
          <w:sz w:val="24"/>
          <w:szCs w:val="24"/>
        </w:rPr>
        <w:t>tehlikesi</w:t>
      </w:r>
      <w:r w:rsidR="00742877" w:rsidRPr="00742877">
        <w:rPr>
          <w:sz w:val="24"/>
          <w:szCs w:val="24"/>
        </w:rPr>
        <w:t xml:space="preserve"> bulun</w:t>
      </w:r>
      <w:r>
        <w:rPr>
          <w:sz w:val="24"/>
          <w:szCs w:val="24"/>
        </w:rPr>
        <w:t>masından ötürü</w:t>
      </w:r>
      <w:r w:rsidR="00742877" w:rsidRPr="00742877">
        <w:rPr>
          <w:sz w:val="24"/>
          <w:szCs w:val="24"/>
        </w:rPr>
        <w:t xml:space="preserve"> işbu davayı açma </w:t>
      </w:r>
      <w:r>
        <w:rPr>
          <w:sz w:val="24"/>
          <w:szCs w:val="24"/>
        </w:rPr>
        <w:t>zaruretimiz ha</w:t>
      </w:r>
      <w:r w:rsidR="00742877" w:rsidRPr="00742877">
        <w:rPr>
          <w:sz w:val="24"/>
          <w:szCs w:val="24"/>
        </w:rPr>
        <w:t>sıl olmuştur.</w:t>
      </w:r>
    </w:p>
    <w:p w14:paraId="29D26328" w14:textId="77777777" w:rsidR="000B5C51" w:rsidRDefault="000B5C51" w:rsidP="000B5C51">
      <w:pPr>
        <w:pStyle w:val="AralkYok"/>
        <w:jc w:val="both"/>
        <w:rPr>
          <w:sz w:val="24"/>
          <w:szCs w:val="24"/>
        </w:rPr>
      </w:pPr>
    </w:p>
    <w:p w14:paraId="2A4F72EF" w14:textId="35EC3BEF" w:rsidR="00742877" w:rsidRPr="00742877" w:rsidRDefault="007A3EA5" w:rsidP="000B5C51">
      <w:pPr>
        <w:pStyle w:val="AralkYok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0B5C51" w:rsidRPr="000B5C5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 w:rsidR="00742877" w:rsidRPr="007428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Türk </w:t>
      </w:r>
      <w:r w:rsidR="00742877" w:rsidRPr="00742877">
        <w:rPr>
          <w:sz w:val="24"/>
          <w:szCs w:val="24"/>
        </w:rPr>
        <w:t>Medeni Kanunun</w:t>
      </w:r>
      <w:r>
        <w:rPr>
          <w:sz w:val="24"/>
          <w:szCs w:val="24"/>
        </w:rPr>
        <w:t>un</w:t>
      </w:r>
      <w:r w:rsidR="00742877" w:rsidRPr="00742877">
        <w:rPr>
          <w:sz w:val="24"/>
          <w:szCs w:val="24"/>
        </w:rPr>
        <w:t xml:space="preserve"> </w:t>
      </w:r>
      <w:r>
        <w:rPr>
          <w:sz w:val="24"/>
          <w:szCs w:val="24"/>
        </w:rPr>
        <w:t>194. maddesinde</w:t>
      </w:r>
      <w:r w:rsidR="00742877" w:rsidRPr="0074287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742877" w:rsidRPr="00742877">
        <w:rPr>
          <w:sz w:val="24"/>
          <w:szCs w:val="24"/>
        </w:rPr>
        <w:t>Aile konutu olarak özgülenen taşınmaz malın maliki olmayan eş, tapu kütüğüne konutla ilgili gerekli şerhin konulmasını isteyebilir.</w:t>
      </w:r>
      <w:r w:rsidR="0072490A">
        <w:rPr>
          <w:sz w:val="24"/>
          <w:szCs w:val="24"/>
        </w:rPr>
        <w:t>) şeklinde düzenleme getirilmiştir.</w:t>
      </w:r>
      <w:r w:rsidR="00742877" w:rsidRPr="00742877">
        <w:rPr>
          <w:sz w:val="24"/>
          <w:szCs w:val="24"/>
        </w:rPr>
        <w:t xml:space="preserve"> </w:t>
      </w:r>
      <w:r w:rsidR="0072490A">
        <w:rPr>
          <w:sz w:val="24"/>
          <w:szCs w:val="24"/>
        </w:rPr>
        <w:t xml:space="preserve">Anılan hüküm gereğince; dava konusu </w:t>
      </w:r>
      <w:r w:rsidR="00742877" w:rsidRPr="00742877">
        <w:rPr>
          <w:sz w:val="24"/>
          <w:szCs w:val="24"/>
        </w:rPr>
        <w:t xml:space="preserve">taşınmaza </w:t>
      </w:r>
      <w:r w:rsidR="0072490A">
        <w:rPr>
          <w:sz w:val="24"/>
          <w:szCs w:val="24"/>
        </w:rPr>
        <w:t xml:space="preserve">ilişkin, tapu kütüğüne </w:t>
      </w:r>
      <w:r w:rsidR="00742877" w:rsidRPr="00742877">
        <w:rPr>
          <w:sz w:val="24"/>
          <w:szCs w:val="24"/>
        </w:rPr>
        <w:t>aile konutu şerhi konulması</w:t>
      </w:r>
      <w:r w:rsidR="0072490A">
        <w:rPr>
          <w:sz w:val="24"/>
          <w:szCs w:val="24"/>
        </w:rPr>
        <w:t xml:space="preserve"> yönünde karar verilmesi gerekliliğini sayın mahkemenize bildiririz.</w:t>
      </w:r>
    </w:p>
    <w:p w14:paraId="44F9054E" w14:textId="77777777" w:rsidR="00742877" w:rsidRPr="00742877" w:rsidRDefault="00742877" w:rsidP="000B5C51">
      <w:pPr>
        <w:pStyle w:val="AralkYok"/>
        <w:jc w:val="both"/>
        <w:rPr>
          <w:sz w:val="24"/>
          <w:szCs w:val="24"/>
        </w:rPr>
      </w:pPr>
    </w:p>
    <w:p w14:paraId="3A4FA8D2" w14:textId="094842DE" w:rsidR="000B5C51" w:rsidRDefault="000B5C51" w:rsidP="000B5C51">
      <w:pPr>
        <w:pStyle w:val="AralkYok"/>
        <w:jc w:val="both"/>
        <w:rPr>
          <w:sz w:val="24"/>
          <w:szCs w:val="24"/>
        </w:rPr>
      </w:pPr>
      <w:r w:rsidRPr="000B5C51">
        <w:rPr>
          <w:b/>
          <w:bCs/>
          <w:sz w:val="24"/>
          <w:szCs w:val="24"/>
        </w:rPr>
        <w:t xml:space="preserve">HUKUKİ SEBEPLER </w:t>
      </w:r>
      <w:r>
        <w:rPr>
          <w:b/>
          <w:bCs/>
          <w:sz w:val="24"/>
          <w:szCs w:val="24"/>
        </w:rPr>
        <w:t xml:space="preserve"> </w:t>
      </w:r>
      <w:r w:rsidRPr="000B5C51">
        <w:rPr>
          <w:b/>
          <w:bCs/>
          <w:sz w:val="24"/>
          <w:szCs w:val="24"/>
        </w:rPr>
        <w:t>:</w:t>
      </w:r>
      <w:r w:rsidRPr="00742877">
        <w:rPr>
          <w:sz w:val="24"/>
          <w:szCs w:val="24"/>
        </w:rPr>
        <w:t xml:space="preserve"> HMK, TMK, </w:t>
      </w:r>
      <w:r w:rsidR="0072490A">
        <w:rPr>
          <w:sz w:val="24"/>
          <w:szCs w:val="24"/>
        </w:rPr>
        <w:t xml:space="preserve">ve </w:t>
      </w:r>
      <w:r w:rsidRPr="00742877">
        <w:rPr>
          <w:sz w:val="24"/>
          <w:szCs w:val="24"/>
        </w:rPr>
        <w:t xml:space="preserve">sair </w:t>
      </w:r>
      <w:r w:rsidR="0072490A">
        <w:rPr>
          <w:sz w:val="24"/>
          <w:szCs w:val="24"/>
        </w:rPr>
        <w:t xml:space="preserve">yasal </w:t>
      </w:r>
      <w:r w:rsidRPr="00742877">
        <w:rPr>
          <w:sz w:val="24"/>
          <w:szCs w:val="24"/>
        </w:rPr>
        <w:t>mevzuat.</w:t>
      </w:r>
    </w:p>
    <w:p w14:paraId="7C216A38" w14:textId="77777777" w:rsidR="000B5C51" w:rsidRDefault="000B5C51" w:rsidP="000B5C51">
      <w:pPr>
        <w:pStyle w:val="AralkYok"/>
        <w:jc w:val="both"/>
        <w:rPr>
          <w:sz w:val="24"/>
          <w:szCs w:val="24"/>
        </w:rPr>
      </w:pPr>
    </w:p>
    <w:p w14:paraId="204D49F2" w14:textId="562EC3A2" w:rsidR="00742877" w:rsidRPr="00742877" w:rsidRDefault="000B5C51" w:rsidP="000B5C51">
      <w:pPr>
        <w:pStyle w:val="AralkYok"/>
        <w:jc w:val="both"/>
        <w:rPr>
          <w:sz w:val="24"/>
          <w:szCs w:val="24"/>
        </w:rPr>
      </w:pPr>
      <w:r w:rsidRPr="000B5C51">
        <w:rPr>
          <w:b/>
          <w:bCs/>
          <w:sz w:val="24"/>
          <w:szCs w:val="24"/>
        </w:rPr>
        <w:t xml:space="preserve">HUKUKİ </w:t>
      </w:r>
      <w:r w:rsidR="00742877" w:rsidRPr="000B5C51">
        <w:rPr>
          <w:b/>
          <w:bCs/>
          <w:sz w:val="24"/>
          <w:szCs w:val="24"/>
        </w:rPr>
        <w:t>DELİLLER   :</w:t>
      </w:r>
      <w:r w:rsidR="00742877" w:rsidRPr="00742877">
        <w:rPr>
          <w:sz w:val="24"/>
          <w:szCs w:val="24"/>
        </w:rPr>
        <w:t xml:space="preserve"> Nüfus kayıtları, tapu kayıtları</w:t>
      </w:r>
      <w:r w:rsidR="0072490A">
        <w:rPr>
          <w:sz w:val="24"/>
          <w:szCs w:val="24"/>
        </w:rPr>
        <w:t>, bilirkişi, tanık ve</w:t>
      </w:r>
      <w:r w:rsidR="00742877" w:rsidRPr="00742877">
        <w:rPr>
          <w:sz w:val="24"/>
          <w:szCs w:val="24"/>
        </w:rPr>
        <w:t xml:space="preserve"> her türlü </w:t>
      </w:r>
      <w:r w:rsidR="0072490A">
        <w:rPr>
          <w:sz w:val="24"/>
          <w:szCs w:val="24"/>
        </w:rPr>
        <w:t>yasal</w:t>
      </w:r>
      <w:r w:rsidR="00742877" w:rsidRPr="00742877">
        <w:rPr>
          <w:sz w:val="24"/>
          <w:szCs w:val="24"/>
        </w:rPr>
        <w:t xml:space="preserve"> delil.</w:t>
      </w:r>
    </w:p>
    <w:p w14:paraId="32721CD8" w14:textId="77777777" w:rsidR="00742877" w:rsidRPr="00742877" w:rsidRDefault="00742877" w:rsidP="000B5C51">
      <w:pPr>
        <w:pStyle w:val="AralkYok"/>
        <w:jc w:val="both"/>
        <w:rPr>
          <w:sz w:val="24"/>
          <w:szCs w:val="24"/>
        </w:rPr>
      </w:pPr>
    </w:p>
    <w:p w14:paraId="486B56F8" w14:textId="2F53EB57" w:rsidR="00F32EA0" w:rsidRDefault="000B5C51" w:rsidP="000B5C51">
      <w:pPr>
        <w:pStyle w:val="AralkYok"/>
        <w:jc w:val="both"/>
        <w:rPr>
          <w:sz w:val="24"/>
          <w:szCs w:val="24"/>
        </w:rPr>
      </w:pPr>
      <w:r w:rsidRPr="000B5C51">
        <w:rPr>
          <w:b/>
          <w:bCs/>
          <w:sz w:val="24"/>
          <w:szCs w:val="24"/>
        </w:rPr>
        <w:t>NETİCE VE TALEP</w:t>
      </w:r>
      <w:r w:rsidR="00742877" w:rsidRPr="000B5C51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</w:t>
      </w:r>
      <w:r w:rsidR="00742877" w:rsidRPr="000B5C51">
        <w:rPr>
          <w:b/>
          <w:bCs/>
          <w:sz w:val="24"/>
          <w:szCs w:val="24"/>
        </w:rPr>
        <w:t>:</w:t>
      </w:r>
      <w:r w:rsidR="00742877" w:rsidRPr="00742877">
        <w:rPr>
          <w:sz w:val="24"/>
          <w:szCs w:val="24"/>
        </w:rPr>
        <w:t xml:space="preserve"> Yukarıda arz ve izah edilen nedenlerle</w:t>
      </w:r>
      <w:r w:rsidR="0072490A">
        <w:rPr>
          <w:sz w:val="24"/>
          <w:szCs w:val="24"/>
        </w:rPr>
        <w:t>;</w:t>
      </w:r>
      <w:r w:rsidR="00742877" w:rsidRPr="00742877">
        <w:rPr>
          <w:sz w:val="24"/>
          <w:szCs w:val="24"/>
        </w:rPr>
        <w:t xml:space="preserve"> </w:t>
      </w:r>
      <w:r w:rsidR="0072490A">
        <w:rPr>
          <w:sz w:val="24"/>
          <w:szCs w:val="24"/>
        </w:rPr>
        <w:t xml:space="preserve">dava konusu taşınmaz üzerine </w:t>
      </w:r>
      <w:r w:rsidR="00742877" w:rsidRPr="00742877">
        <w:rPr>
          <w:sz w:val="24"/>
          <w:szCs w:val="24"/>
        </w:rPr>
        <w:t>aile konutu şerhi konulması</w:t>
      </w:r>
      <w:r w:rsidR="0072490A">
        <w:rPr>
          <w:sz w:val="24"/>
          <w:szCs w:val="24"/>
        </w:rPr>
        <w:t xml:space="preserve"> gerekliliği ortadadır, bu sebeple sayın mahkemenizce bu yönde</w:t>
      </w:r>
      <w:r w:rsidR="00742877" w:rsidRPr="00742877">
        <w:rPr>
          <w:sz w:val="24"/>
          <w:szCs w:val="24"/>
        </w:rPr>
        <w:t xml:space="preserve"> karar verilmesini, yargılama giderleri ve vekâlet ücretinin karşı tarafa yükletilmesini </w:t>
      </w:r>
      <w:r w:rsidR="00A17414">
        <w:rPr>
          <w:sz w:val="24"/>
          <w:szCs w:val="24"/>
        </w:rPr>
        <w:t>vekaleten talep ederim. 08.10.2018</w:t>
      </w:r>
    </w:p>
    <w:p w14:paraId="417822D3" w14:textId="38DCD7AA" w:rsidR="00A17414" w:rsidRDefault="00A17414" w:rsidP="000B5C51">
      <w:pPr>
        <w:pStyle w:val="AralkYok"/>
        <w:jc w:val="both"/>
        <w:rPr>
          <w:sz w:val="24"/>
          <w:szCs w:val="24"/>
        </w:rPr>
      </w:pPr>
    </w:p>
    <w:p w14:paraId="0B4A5486" w14:textId="3136AE15" w:rsidR="00A17414" w:rsidRDefault="00A17414" w:rsidP="000B5C51">
      <w:pPr>
        <w:pStyle w:val="AralkYok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Davacı Vekili</w:t>
      </w:r>
    </w:p>
    <w:p w14:paraId="19C11CE5" w14:textId="03D347FF" w:rsidR="00A17414" w:rsidRPr="00A17414" w:rsidRDefault="00A17414" w:rsidP="000B5C51">
      <w:pPr>
        <w:pStyle w:val="AralkYok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C…… B……</w:t>
      </w:r>
    </w:p>
    <w:sectPr w:rsidR="00A17414" w:rsidRPr="00A1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A0"/>
    <w:rsid w:val="000B5C51"/>
    <w:rsid w:val="005B14D5"/>
    <w:rsid w:val="0072490A"/>
    <w:rsid w:val="00742877"/>
    <w:rsid w:val="007A3EA5"/>
    <w:rsid w:val="007F6DFA"/>
    <w:rsid w:val="00937C76"/>
    <w:rsid w:val="00A17414"/>
    <w:rsid w:val="00F3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4D2E"/>
  <w15:chartTrackingRefBased/>
  <w15:docId w15:val="{51D95538-B6D8-452E-A2D7-16771041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428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BESLER-2</dc:creator>
  <cp:keywords/>
  <dc:description/>
  <cp:lastModifiedBy>BESLER-2</cp:lastModifiedBy>
  <cp:revision>2</cp:revision>
  <dcterms:created xsi:type="dcterms:W3CDTF">2021-10-08T14:15:00Z</dcterms:created>
  <dcterms:modified xsi:type="dcterms:W3CDTF">2021-10-08T15:13:00Z</dcterms:modified>
</cp:coreProperties>
</file>